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73" w:rsidRPr="005732F4" w:rsidRDefault="00D675DF">
      <w:pPr>
        <w:jc w:val="center"/>
        <w:rPr>
          <w:b/>
          <w:sz w:val="28"/>
          <w:szCs w:val="28"/>
          <w:u w:val="single"/>
        </w:rPr>
      </w:pPr>
      <w:r w:rsidRPr="005732F4">
        <w:rPr>
          <w:b/>
          <w:sz w:val="28"/>
          <w:szCs w:val="28"/>
          <w:u w:val="single"/>
        </w:rPr>
        <w:t>Обобщенная информация</w:t>
      </w:r>
    </w:p>
    <w:p w:rsidR="005732F4" w:rsidRDefault="005732F4" w:rsidP="005732F4">
      <w:pPr>
        <w:pStyle w:val="afa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5732F4">
        <w:rPr>
          <w:sz w:val="28"/>
          <w:szCs w:val="28"/>
        </w:rPr>
        <w:t xml:space="preserve">об исполнении (ненадлежащем исполнении) депутатами Совета депутатов </w:t>
      </w:r>
    </w:p>
    <w:p w:rsidR="005732F4" w:rsidRDefault="005732F4" w:rsidP="005732F4">
      <w:pPr>
        <w:pStyle w:val="afa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5732F4">
        <w:rPr>
          <w:sz w:val="28"/>
          <w:szCs w:val="28"/>
        </w:rPr>
        <w:t>Ардатовского муниципального округа Нижегородской области обязанности,</w:t>
      </w:r>
    </w:p>
    <w:p w:rsidR="005732F4" w:rsidRPr="005732F4" w:rsidRDefault="005732F4" w:rsidP="005732F4">
      <w:pPr>
        <w:pStyle w:val="afa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5732F4">
        <w:rPr>
          <w:sz w:val="28"/>
          <w:szCs w:val="28"/>
        </w:rPr>
        <w:t xml:space="preserve">установленной </w:t>
      </w:r>
      <w:hyperlink r:id="rId7" w:history="1">
        <w:r w:rsidRPr="005732F4">
          <w:rPr>
            <w:rStyle w:val="af"/>
            <w:rFonts w:eastAsia="Arial"/>
            <w:color w:val="auto"/>
            <w:sz w:val="28"/>
            <w:szCs w:val="28"/>
            <w:u w:val="none"/>
          </w:rPr>
          <w:t>частью 4.2 статьи 12.1</w:t>
        </w:r>
      </w:hyperlink>
      <w:r w:rsidRPr="005732F4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r w:rsidRPr="005732F4">
        <w:rPr>
          <w:sz w:val="28"/>
          <w:szCs w:val="28"/>
        </w:rPr>
        <w:t>"О противодействии коррупции"</w:t>
      </w:r>
    </w:p>
    <w:p w:rsidR="00984773" w:rsidRPr="005732F4" w:rsidRDefault="00D675DF" w:rsidP="00834416">
      <w:pPr>
        <w:jc w:val="center"/>
        <w:rPr>
          <w:sz w:val="28"/>
          <w:szCs w:val="28"/>
        </w:rPr>
      </w:pPr>
      <w:r w:rsidRPr="005732F4">
        <w:rPr>
          <w:sz w:val="28"/>
          <w:szCs w:val="28"/>
        </w:rPr>
        <w:t xml:space="preserve"> </w:t>
      </w:r>
    </w:p>
    <w:tbl>
      <w:tblPr>
        <w:tblStyle w:val="af8"/>
        <w:tblW w:w="0" w:type="auto"/>
        <w:tblLook w:val="04A0"/>
      </w:tblPr>
      <w:tblGrid>
        <w:gridCol w:w="594"/>
        <w:gridCol w:w="5326"/>
        <w:gridCol w:w="4536"/>
        <w:gridCol w:w="4394"/>
      </w:tblGrid>
      <w:tr w:rsidR="005732F4" w:rsidRPr="005732F4" w:rsidTr="005732F4">
        <w:tc>
          <w:tcPr>
            <w:tcW w:w="594" w:type="dxa"/>
          </w:tcPr>
          <w:p w:rsidR="005732F4" w:rsidRPr="005732F4" w:rsidRDefault="005732F4" w:rsidP="005732F4">
            <w:pPr>
              <w:widowControl w:val="0"/>
              <w:jc w:val="center"/>
              <w:rPr>
                <w:sz w:val="28"/>
                <w:szCs w:val="28"/>
              </w:rPr>
            </w:pPr>
            <w:r w:rsidRPr="005732F4">
              <w:rPr>
                <w:sz w:val="28"/>
                <w:szCs w:val="28"/>
              </w:rPr>
              <w:t xml:space="preserve">№ </w:t>
            </w:r>
            <w:proofErr w:type="spellStart"/>
            <w:r w:rsidRPr="005732F4">
              <w:rPr>
                <w:sz w:val="28"/>
                <w:szCs w:val="28"/>
              </w:rPr>
              <w:t>п\</w:t>
            </w:r>
            <w:proofErr w:type="gramStart"/>
            <w:r w:rsidRPr="005732F4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326" w:type="dxa"/>
          </w:tcPr>
          <w:p w:rsidR="005732F4" w:rsidRPr="005732F4" w:rsidRDefault="005732F4" w:rsidP="005732F4">
            <w:pPr>
              <w:pStyle w:val="afa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5732F4">
              <w:rPr>
                <w:sz w:val="28"/>
                <w:szCs w:val="28"/>
              </w:rPr>
              <w:t xml:space="preserve">Количество лиц, замещающих на 31 декабря </w:t>
            </w:r>
            <w:r w:rsidR="00834416">
              <w:rPr>
                <w:sz w:val="28"/>
                <w:szCs w:val="28"/>
              </w:rPr>
              <w:t xml:space="preserve">2025 </w:t>
            </w:r>
            <w:r w:rsidRPr="005732F4">
              <w:rPr>
                <w:sz w:val="28"/>
                <w:szCs w:val="28"/>
              </w:rPr>
              <w:t>года, муниципальные должности депутатов Совета депутатов Ардатовского муниципального округа Нижегородской области</w:t>
            </w:r>
          </w:p>
          <w:p w:rsidR="005732F4" w:rsidRPr="005732F4" w:rsidRDefault="005732F4" w:rsidP="005732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732F4" w:rsidRPr="00834416" w:rsidRDefault="005732F4" w:rsidP="005732F4">
            <w:pPr>
              <w:pStyle w:val="afa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834416">
              <w:rPr>
                <w:sz w:val="28"/>
                <w:szCs w:val="28"/>
              </w:rPr>
              <w:t xml:space="preserve">Количество депутатов Совета депутатов Ардатовского муниципального округа Нижегородской области, представивших сведения, предусмотренные </w:t>
            </w:r>
            <w:hyperlink r:id="rId8" w:history="1">
              <w:r w:rsidRPr="00834416">
                <w:rPr>
                  <w:rStyle w:val="af"/>
                  <w:rFonts w:eastAsia="Arial"/>
                  <w:color w:val="auto"/>
                  <w:sz w:val="28"/>
                  <w:szCs w:val="28"/>
                  <w:u w:val="none"/>
                </w:rPr>
                <w:t>частью 4.2</w:t>
              </w:r>
              <w:r w:rsidRPr="00834416">
                <w:rPr>
                  <w:rStyle w:val="af"/>
                  <w:rFonts w:eastAsia="Arial"/>
                  <w:color w:val="auto"/>
                  <w:sz w:val="28"/>
                  <w:szCs w:val="28"/>
                  <w:u w:val="none"/>
                </w:rPr>
                <w:t xml:space="preserve"> статьи 12.1</w:t>
              </w:r>
            </w:hyperlink>
            <w:r w:rsidRPr="00834416">
              <w:rPr>
                <w:sz w:val="28"/>
                <w:szCs w:val="28"/>
              </w:rPr>
              <w:t xml:space="preserve"> Федерального закона "О противодействии коррупции"</w:t>
            </w:r>
          </w:p>
          <w:p w:rsidR="005732F4" w:rsidRPr="005732F4" w:rsidRDefault="005732F4" w:rsidP="005732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732F4" w:rsidRPr="005732F4" w:rsidRDefault="005732F4" w:rsidP="005732F4">
            <w:pPr>
              <w:pStyle w:val="afa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5732F4">
              <w:rPr>
                <w:sz w:val="28"/>
                <w:szCs w:val="28"/>
              </w:rPr>
              <w:t>Количество депутатов Совета депутатов Ардатовского муниципального округа Нижегородской области, не исполнивших обязанность представить сведения</w:t>
            </w:r>
          </w:p>
          <w:p w:rsidR="005732F4" w:rsidRPr="005732F4" w:rsidRDefault="005732F4" w:rsidP="005732F4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732F4" w:rsidRPr="005732F4" w:rsidTr="005732F4">
        <w:tc>
          <w:tcPr>
            <w:tcW w:w="594" w:type="dxa"/>
          </w:tcPr>
          <w:p w:rsidR="005732F4" w:rsidRPr="005732F4" w:rsidRDefault="005732F4">
            <w:pPr>
              <w:widowControl w:val="0"/>
              <w:jc w:val="center"/>
              <w:rPr>
                <w:sz w:val="28"/>
                <w:szCs w:val="28"/>
              </w:rPr>
            </w:pPr>
            <w:r w:rsidRPr="005732F4">
              <w:rPr>
                <w:sz w:val="28"/>
                <w:szCs w:val="28"/>
              </w:rPr>
              <w:t>1.</w:t>
            </w:r>
          </w:p>
        </w:tc>
        <w:tc>
          <w:tcPr>
            <w:tcW w:w="5326" w:type="dxa"/>
          </w:tcPr>
          <w:p w:rsidR="005732F4" w:rsidRPr="005732F4" w:rsidRDefault="005732F4">
            <w:pPr>
              <w:widowControl w:val="0"/>
              <w:jc w:val="center"/>
              <w:rPr>
                <w:sz w:val="28"/>
                <w:szCs w:val="28"/>
              </w:rPr>
            </w:pPr>
            <w:r w:rsidRPr="005732F4"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5732F4" w:rsidRPr="005732F4" w:rsidRDefault="005732F4">
            <w:pPr>
              <w:widowControl w:val="0"/>
              <w:jc w:val="center"/>
              <w:rPr>
                <w:sz w:val="28"/>
                <w:szCs w:val="28"/>
              </w:rPr>
            </w:pPr>
            <w:r w:rsidRPr="005732F4">
              <w:rPr>
                <w:sz w:val="28"/>
                <w:szCs w:val="28"/>
              </w:rPr>
              <w:t>0</w:t>
            </w:r>
          </w:p>
        </w:tc>
        <w:tc>
          <w:tcPr>
            <w:tcW w:w="4394" w:type="dxa"/>
          </w:tcPr>
          <w:p w:rsidR="005732F4" w:rsidRPr="005732F4" w:rsidRDefault="005732F4">
            <w:pPr>
              <w:widowControl w:val="0"/>
              <w:jc w:val="center"/>
              <w:rPr>
                <w:sz w:val="28"/>
                <w:szCs w:val="28"/>
              </w:rPr>
            </w:pPr>
            <w:r w:rsidRPr="005732F4">
              <w:rPr>
                <w:sz w:val="28"/>
                <w:szCs w:val="28"/>
              </w:rPr>
              <w:t>0</w:t>
            </w:r>
          </w:p>
        </w:tc>
      </w:tr>
    </w:tbl>
    <w:p w:rsidR="00984773" w:rsidRPr="005732F4" w:rsidRDefault="00984773" w:rsidP="00834416">
      <w:pPr>
        <w:pStyle w:val="af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sectPr w:rsidR="00984773" w:rsidRPr="005732F4" w:rsidSect="00CB0D5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61" w:rsidRDefault="00505F61">
      <w:r>
        <w:separator/>
      </w:r>
    </w:p>
  </w:endnote>
  <w:endnote w:type="continuationSeparator" w:id="0">
    <w:p w:rsidR="00505F61" w:rsidRDefault="0050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61" w:rsidRDefault="00505F61">
      <w:r>
        <w:separator/>
      </w:r>
    </w:p>
  </w:footnote>
  <w:footnote w:type="continuationSeparator" w:id="0">
    <w:p w:rsidR="00505F61" w:rsidRDefault="00505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7460D"/>
    <w:multiLevelType w:val="hybridMultilevel"/>
    <w:tmpl w:val="56CADBF0"/>
    <w:lvl w:ilvl="0" w:tplc="4A82B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E6EDFA">
      <w:start w:val="1"/>
      <w:numFmt w:val="lowerLetter"/>
      <w:lvlText w:val="%2."/>
      <w:lvlJc w:val="left"/>
      <w:pPr>
        <w:ind w:left="1440" w:hanging="360"/>
      </w:pPr>
    </w:lvl>
    <w:lvl w:ilvl="2" w:tplc="5894A7FC">
      <w:start w:val="1"/>
      <w:numFmt w:val="lowerRoman"/>
      <w:lvlText w:val="%3."/>
      <w:lvlJc w:val="right"/>
      <w:pPr>
        <w:ind w:left="2160" w:hanging="180"/>
      </w:pPr>
    </w:lvl>
    <w:lvl w:ilvl="3" w:tplc="0F64E5CE">
      <w:start w:val="1"/>
      <w:numFmt w:val="decimal"/>
      <w:lvlText w:val="%4."/>
      <w:lvlJc w:val="left"/>
      <w:pPr>
        <w:ind w:left="2880" w:hanging="360"/>
      </w:pPr>
    </w:lvl>
    <w:lvl w:ilvl="4" w:tplc="BA340998">
      <w:start w:val="1"/>
      <w:numFmt w:val="lowerLetter"/>
      <w:lvlText w:val="%5."/>
      <w:lvlJc w:val="left"/>
      <w:pPr>
        <w:ind w:left="3600" w:hanging="360"/>
      </w:pPr>
    </w:lvl>
    <w:lvl w:ilvl="5" w:tplc="46BC0476">
      <w:start w:val="1"/>
      <w:numFmt w:val="lowerRoman"/>
      <w:lvlText w:val="%6."/>
      <w:lvlJc w:val="right"/>
      <w:pPr>
        <w:ind w:left="4320" w:hanging="180"/>
      </w:pPr>
    </w:lvl>
    <w:lvl w:ilvl="6" w:tplc="7610D418">
      <w:start w:val="1"/>
      <w:numFmt w:val="decimal"/>
      <w:lvlText w:val="%7."/>
      <w:lvlJc w:val="left"/>
      <w:pPr>
        <w:ind w:left="5040" w:hanging="360"/>
      </w:pPr>
    </w:lvl>
    <w:lvl w:ilvl="7" w:tplc="143A7D0E">
      <w:start w:val="1"/>
      <w:numFmt w:val="lowerLetter"/>
      <w:lvlText w:val="%8."/>
      <w:lvlJc w:val="left"/>
      <w:pPr>
        <w:ind w:left="5760" w:hanging="360"/>
      </w:pPr>
    </w:lvl>
    <w:lvl w:ilvl="8" w:tplc="03FC40A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86A66"/>
    <w:multiLevelType w:val="hybridMultilevel"/>
    <w:tmpl w:val="218EA150"/>
    <w:lvl w:ilvl="0" w:tplc="21040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A0276">
      <w:start w:val="1"/>
      <w:numFmt w:val="lowerLetter"/>
      <w:lvlText w:val="%2."/>
      <w:lvlJc w:val="left"/>
      <w:pPr>
        <w:ind w:left="1440" w:hanging="360"/>
      </w:pPr>
    </w:lvl>
    <w:lvl w:ilvl="2" w:tplc="DC843B80">
      <w:start w:val="1"/>
      <w:numFmt w:val="lowerRoman"/>
      <w:lvlText w:val="%3."/>
      <w:lvlJc w:val="right"/>
      <w:pPr>
        <w:ind w:left="2160" w:hanging="180"/>
      </w:pPr>
    </w:lvl>
    <w:lvl w:ilvl="3" w:tplc="2B06E6A2">
      <w:start w:val="1"/>
      <w:numFmt w:val="decimal"/>
      <w:lvlText w:val="%4."/>
      <w:lvlJc w:val="left"/>
      <w:pPr>
        <w:ind w:left="2880" w:hanging="360"/>
      </w:pPr>
    </w:lvl>
    <w:lvl w:ilvl="4" w:tplc="57AAA800">
      <w:start w:val="1"/>
      <w:numFmt w:val="lowerLetter"/>
      <w:lvlText w:val="%5."/>
      <w:lvlJc w:val="left"/>
      <w:pPr>
        <w:ind w:left="3600" w:hanging="360"/>
      </w:pPr>
    </w:lvl>
    <w:lvl w:ilvl="5" w:tplc="888022C2">
      <w:start w:val="1"/>
      <w:numFmt w:val="lowerRoman"/>
      <w:lvlText w:val="%6."/>
      <w:lvlJc w:val="right"/>
      <w:pPr>
        <w:ind w:left="4320" w:hanging="180"/>
      </w:pPr>
    </w:lvl>
    <w:lvl w:ilvl="6" w:tplc="ADCC078E">
      <w:start w:val="1"/>
      <w:numFmt w:val="decimal"/>
      <w:lvlText w:val="%7."/>
      <w:lvlJc w:val="left"/>
      <w:pPr>
        <w:ind w:left="5040" w:hanging="360"/>
      </w:pPr>
    </w:lvl>
    <w:lvl w:ilvl="7" w:tplc="3B082040">
      <w:start w:val="1"/>
      <w:numFmt w:val="lowerLetter"/>
      <w:lvlText w:val="%8."/>
      <w:lvlJc w:val="left"/>
      <w:pPr>
        <w:ind w:left="5760" w:hanging="360"/>
      </w:pPr>
    </w:lvl>
    <w:lvl w:ilvl="8" w:tplc="84481FD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76A36"/>
    <w:multiLevelType w:val="hybridMultilevel"/>
    <w:tmpl w:val="F3ACAF78"/>
    <w:lvl w:ilvl="0" w:tplc="1068B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8897B6">
      <w:start w:val="1"/>
      <w:numFmt w:val="lowerLetter"/>
      <w:lvlText w:val="%2."/>
      <w:lvlJc w:val="left"/>
      <w:pPr>
        <w:ind w:left="1440" w:hanging="360"/>
      </w:pPr>
    </w:lvl>
    <w:lvl w:ilvl="2" w:tplc="CCB25134">
      <w:start w:val="1"/>
      <w:numFmt w:val="lowerRoman"/>
      <w:lvlText w:val="%3."/>
      <w:lvlJc w:val="right"/>
      <w:pPr>
        <w:ind w:left="2160" w:hanging="180"/>
      </w:pPr>
    </w:lvl>
    <w:lvl w:ilvl="3" w:tplc="B8284F22">
      <w:start w:val="1"/>
      <w:numFmt w:val="decimal"/>
      <w:lvlText w:val="%4."/>
      <w:lvlJc w:val="left"/>
      <w:pPr>
        <w:ind w:left="2880" w:hanging="360"/>
      </w:pPr>
    </w:lvl>
    <w:lvl w:ilvl="4" w:tplc="4DA88A46">
      <w:start w:val="1"/>
      <w:numFmt w:val="lowerLetter"/>
      <w:lvlText w:val="%5."/>
      <w:lvlJc w:val="left"/>
      <w:pPr>
        <w:ind w:left="3600" w:hanging="360"/>
      </w:pPr>
    </w:lvl>
    <w:lvl w:ilvl="5" w:tplc="0C80FBE4">
      <w:start w:val="1"/>
      <w:numFmt w:val="lowerRoman"/>
      <w:lvlText w:val="%6."/>
      <w:lvlJc w:val="right"/>
      <w:pPr>
        <w:ind w:left="4320" w:hanging="180"/>
      </w:pPr>
    </w:lvl>
    <w:lvl w:ilvl="6" w:tplc="FD52D802">
      <w:start w:val="1"/>
      <w:numFmt w:val="decimal"/>
      <w:lvlText w:val="%7."/>
      <w:lvlJc w:val="left"/>
      <w:pPr>
        <w:ind w:left="5040" w:hanging="360"/>
      </w:pPr>
    </w:lvl>
    <w:lvl w:ilvl="7" w:tplc="7F50BA00">
      <w:start w:val="1"/>
      <w:numFmt w:val="lowerLetter"/>
      <w:lvlText w:val="%8."/>
      <w:lvlJc w:val="left"/>
      <w:pPr>
        <w:ind w:left="5760" w:hanging="360"/>
      </w:pPr>
    </w:lvl>
    <w:lvl w:ilvl="8" w:tplc="101C84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773"/>
    <w:rsid w:val="00505F61"/>
    <w:rsid w:val="005732F4"/>
    <w:rsid w:val="00834416"/>
    <w:rsid w:val="00984773"/>
    <w:rsid w:val="00CB0D5D"/>
    <w:rsid w:val="00D675DF"/>
    <w:rsid w:val="00E1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D5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B0D5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B0D5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B0D5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B0D5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B0D5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B0D5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B0D5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B0D5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B0D5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B0D5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B0D5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B0D5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B0D5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B0D5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B0D5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B0D5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B0D5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B0D5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B0D5D"/>
    <w:rPr>
      <w:sz w:val="24"/>
      <w:szCs w:val="24"/>
    </w:rPr>
  </w:style>
  <w:style w:type="character" w:customStyle="1" w:styleId="QuoteChar">
    <w:name w:val="Quote Char"/>
    <w:uiPriority w:val="29"/>
    <w:rsid w:val="00CB0D5D"/>
    <w:rPr>
      <w:i/>
    </w:rPr>
  </w:style>
  <w:style w:type="character" w:customStyle="1" w:styleId="IntenseQuoteChar">
    <w:name w:val="Intense Quote Char"/>
    <w:uiPriority w:val="30"/>
    <w:rsid w:val="00CB0D5D"/>
    <w:rPr>
      <w:i/>
    </w:rPr>
  </w:style>
  <w:style w:type="character" w:customStyle="1" w:styleId="HeaderChar">
    <w:name w:val="Header Char"/>
    <w:basedOn w:val="a0"/>
    <w:uiPriority w:val="99"/>
    <w:rsid w:val="00CB0D5D"/>
  </w:style>
  <w:style w:type="character" w:customStyle="1" w:styleId="CaptionChar">
    <w:name w:val="Caption Char"/>
    <w:uiPriority w:val="99"/>
    <w:rsid w:val="00CB0D5D"/>
  </w:style>
  <w:style w:type="character" w:customStyle="1" w:styleId="FootnoteTextChar">
    <w:name w:val="Footnote Text Char"/>
    <w:uiPriority w:val="99"/>
    <w:rsid w:val="00CB0D5D"/>
    <w:rPr>
      <w:sz w:val="18"/>
    </w:rPr>
  </w:style>
  <w:style w:type="character" w:customStyle="1" w:styleId="EndnoteTextChar">
    <w:name w:val="Endnote Text Char"/>
    <w:uiPriority w:val="99"/>
    <w:rsid w:val="00CB0D5D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CB0D5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B0D5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B0D5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B0D5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B0D5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B0D5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B0D5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B0D5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B0D5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B0D5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B0D5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B0D5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B0D5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CB0D5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B0D5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B0D5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B0D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B0D5D"/>
    <w:rPr>
      <w:i/>
    </w:rPr>
  </w:style>
  <w:style w:type="paragraph" w:styleId="aa">
    <w:name w:val="header"/>
    <w:basedOn w:val="a"/>
    <w:link w:val="ab"/>
    <w:uiPriority w:val="99"/>
    <w:unhideWhenUsed/>
    <w:rsid w:val="00CB0D5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0D5D"/>
  </w:style>
  <w:style w:type="paragraph" w:styleId="ac">
    <w:name w:val="footer"/>
    <w:basedOn w:val="a"/>
    <w:link w:val="ad"/>
    <w:uiPriority w:val="99"/>
    <w:unhideWhenUsed/>
    <w:rsid w:val="00CB0D5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B0D5D"/>
  </w:style>
  <w:style w:type="paragraph" w:styleId="ae">
    <w:name w:val="caption"/>
    <w:basedOn w:val="a"/>
    <w:next w:val="a"/>
    <w:uiPriority w:val="35"/>
    <w:semiHidden/>
    <w:unhideWhenUsed/>
    <w:qFormat/>
    <w:rsid w:val="00CB0D5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B0D5D"/>
  </w:style>
  <w:style w:type="table" w:customStyle="1" w:styleId="TableGridLight">
    <w:name w:val="Table Grid Light"/>
    <w:basedOn w:val="a1"/>
    <w:uiPriority w:val="59"/>
    <w:rsid w:val="00CB0D5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0D5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B0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0D5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0D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CB0D5D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CB0D5D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CB0D5D"/>
    <w:rPr>
      <w:sz w:val="18"/>
    </w:rPr>
  </w:style>
  <w:style w:type="character" w:styleId="af2">
    <w:name w:val="footnote reference"/>
    <w:basedOn w:val="a0"/>
    <w:uiPriority w:val="99"/>
    <w:unhideWhenUsed/>
    <w:rsid w:val="00CB0D5D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CB0D5D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CB0D5D"/>
    <w:rPr>
      <w:sz w:val="20"/>
    </w:rPr>
  </w:style>
  <w:style w:type="character" w:styleId="af5">
    <w:name w:val="endnote reference"/>
    <w:basedOn w:val="a0"/>
    <w:uiPriority w:val="99"/>
    <w:semiHidden/>
    <w:unhideWhenUsed/>
    <w:rsid w:val="00CB0D5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B0D5D"/>
    <w:pPr>
      <w:spacing w:after="57"/>
    </w:pPr>
  </w:style>
  <w:style w:type="paragraph" w:styleId="23">
    <w:name w:val="toc 2"/>
    <w:basedOn w:val="a"/>
    <w:next w:val="a"/>
    <w:uiPriority w:val="39"/>
    <w:unhideWhenUsed/>
    <w:rsid w:val="00CB0D5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B0D5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B0D5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B0D5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B0D5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B0D5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B0D5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B0D5D"/>
    <w:pPr>
      <w:spacing w:after="57"/>
      <w:ind w:left="2268"/>
    </w:pPr>
  </w:style>
  <w:style w:type="paragraph" w:styleId="af6">
    <w:name w:val="TOC Heading"/>
    <w:uiPriority w:val="39"/>
    <w:unhideWhenUsed/>
    <w:rsid w:val="00CB0D5D"/>
  </w:style>
  <w:style w:type="paragraph" w:styleId="af7">
    <w:name w:val="table of figures"/>
    <w:basedOn w:val="a"/>
    <w:next w:val="a"/>
    <w:uiPriority w:val="99"/>
    <w:unhideWhenUsed/>
    <w:rsid w:val="00CB0D5D"/>
  </w:style>
  <w:style w:type="paragraph" w:customStyle="1" w:styleId="formattext">
    <w:name w:val="formattext"/>
    <w:basedOn w:val="a"/>
    <w:rsid w:val="00CB0D5D"/>
    <w:pPr>
      <w:spacing w:before="100" w:beforeAutospacing="1" w:after="100" w:afterAutospacing="1"/>
    </w:pPr>
  </w:style>
  <w:style w:type="paragraph" w:customStyle="1" w:styleId="ConsPlusNormal">
    <w:name w:val="ConsPlusNormal"/>
    <w:rsid w:val="00CB0D5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8">
    <w:name w:val="Table Grid"/>
    <w:basedOn w:val="a1"/>
    <w:uiPriority w:val="39"/>
    <w:rsid w:val="00CB0D5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CB0D5D"/>
    <w:pPr>
      <w:ind w:left="720"/>
      <w:contextualSpacing/>
    </w:pPr>
  </w:style>
  <w:style w:type="paragraph" w:customStyle="1" w:styleId="ConsPlusCell">
    <w:name w:val="ConsPlusCell"/>
    <w:qFormat/>
    <w:rsid w:val="00CB0D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a">
    <w:name w:val="Normal (Web)"/>
    <w:basedOn w:val="a"/>
    <w:uiPriority w:val="99"/>
    <w:unhideWhenUsed/>
    <w:rsid w:val="005732F4"/>
    <w:pPr>
      <w:spacing w:before="100" w:beforeAutospacing="1" w:after="100" w:afterAutospacing="1"/>
    </w:pPr>
  </w:style>
  <w:style w:type="character" w:styleId="afb">
    <w:name w:val="FollowedHyperlink"/>
    <w:basedOn w:val="a0"/>
    <w:uiPriority w:val="99"/>
    <w:semiHidden/>
    <w:unhideWhenUsed/>
    <w:rsid w:val="0083441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236&amp;field=134&amp;date=29.05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00236&amp;field=134&amp;date=29.05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dcterms:created xsi:type="dcterms:W3CDTF">2026-05-29T05:44:00Z</dcterms:created>
  <dcterms:modified xsi:type="dcterms:W3CDTF">2026-05-29T05:44:00Z</dcterms:modified>
</cp:coreProperties>
</file>